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7C7C" w14:textId="3C3C1602" w:rsidR="00CD0BF0" w:rsidRPr="00306A07" w:rsidRDefault="00CD0BF0" w:rsidP="00A80B87">
      <w:pPr>
        <w:pStyle w:val="Heading1"/>
        <w:bidi/>
        <w:spacing w:before="0" w:after="0" w:line="288" w:lineRule="auto"/>
        <w:rPr>
          <w:rFonts w:asciiTheme="minorBidi" w:hAnsiTheme="minorBidi" w:cstheme="minorBidi"/>
          <w:rtl/>
        </w:rPr>
      </w:pPr>
      <w:r w:rsidRPr="00306A07">
        <w:rPr>
          <w:rFonts w:asciiTheme="minorBidi" w:hAnsiTheme="minorBidi" w:cstheme="minorBidi"/>
          <w:rtl/>
        </w:rPr>
        <w:t xml:space="preserve">نشاط تحديد تواريخ المحطات الرئيسية للغاية 7-1-7 </w:t>
      </w:r>
    </w:p>
    <w:p w14:paraId="4BFF703E" w14:textId="77777777" w:rsidR="00D804F2" w:rsidRPr="00306A07" w:rsidRDefault="00D804F2" w:rsidP="00A80B87">
      <w:pPr>
        <w:pStyle w:val="Heading1"/>
        <w:bidi/>
        <w:spacing w:before="0" w:after="0" w:line="288" w:lineRule="auto"/>
        <w:rPr>
          <w:rFonts w:asciiTheme="minorBidi" w:hAnsiTheme="minorBidi" w:cstheme="minorBidi"/>
          <w:sz w:val="12"/>
          <w:szCs w:val="12"/>
        </w:rPr>
      </w:pPr>
    </w:p>
    <w:p w14:paraId="4F715FC0" w14:textId="03F00109" w:rsidR="00D804F2" w:rsidRPr="00306A07" w:rsidRDefault="00000BF0" w:rsidP="00A80B87">
      <w:pPr>
        <w:pStyle w:val="Heading2"/>
        <w:bidi/>
        <w:spacing w:before="0" w:after="360"/>
        <w:rPr>
          <w:rFonts w:asciiTheme="minorBidi" w:hAnsiTheme="minorBidi" w:cstheme="minorBidi"/>
          <w:bCs/>
          <w:rtl/>
        </w:rPr>
      </w:pPr>
      <w:r w:rsidRPr="00306A07">
        <w:rPr>
          <w:rFonts w:asciiTheme="minorBidi" w:hAnsiTheme="minorBidi" w:cstheme="minorBidi"/>
          <w:bCs/>
          <w:rtl/>
        </w:rPr>
        <w:t>مجموعة السيناريوهات رقم 3</w:t>
      </w:r>
    </w:p>
    <w:p w14:paraId="267CCCA7" w14:textId="54B6A478" w:rsidR="006F57C1" w:rsidRPr="00306A07" w:rsidRDefault="00454949" w:rsidP="00A80B87">
      <w:pPr>
        <w:pStyle w:val="Heading3"/>
        <w:bidi/>
        <w:rPr>
          <w:rFonts w:asciiTheme="minorBidi" w:hAnsiTheme="minorBidi" w:cstheme="minorBidi"/>
          <w:bCs/>
          <w:rtl/>
        </w:rPr>
      </w:pPr>
      <w:r w:rsidRPr="00306A07">
        <w:rPr>
          <w:rFonts w:asciiTheme="minorBidi" w:hAnsiTheme="minorBidi" w:cstheme="minorBidi"/>
          <w:bCs/>
          <w:rtl/>
        </w:rPr>
        <w:t>التعليمات</w:t>
      </w:r>
    </w:p>
    <w:p w14:paraId="30E33619" w14:textId="07C4BD40" w:rsidR="00FA57C2" w:rsidRPr="00306A07" w:rsidRDefault="00FA57C2" w:rsidP="00A80B87">
      <w:pPr>
        <w:pStyle w:val="BodyText"/>
        <w:numPr>
          <w:ilvl w:val="0"/>
          <w:numId w:val="16"/>
        </w:numPr>
        <w:bidi/>
        <w:spacing w:after="0"/>
        <w:rPr>
          <w:rFonts w:asciiTheme="minorBidi" w:hAnsiTheme="minorBidi" w:cstheme="minorBidi"/>
          <w:rtl/>
        </w:rPr>
      </w:pPr>
      <w:r w:rsidRPr="00306A07">
        <w:rPr>
          <w:rFonts w:asciiTheme="minorBidi" w:hAnsiTheme="minorBidi" w:cstheme="minorBidi"/>
          <w:rtl/>
        </w:rPr>
        <w:t xml:space="preserve">اقرأ السيناريوهات الأربعة التالية وحدِّد تاريخ المحطة الرئيسية ذي الصلة لكل من: الظهور، والرصد، والإبلاغ، واستكمال إجراءات الاستجابة المبكرة ضمن غاية 7-1-7. </w:t>
      </w:r>
    </w:p>
    <w:p w14:paraId="179F3247" w14:textId="45F66D6B" w:rsidR="00FA57C2" w:rsidRPr="00306A07" w:rsidRDefault="00FA57C2" w:rsidP="00A80B87">
      <w:pPr>
        <w:pStyle w:val="BodyText"/>
        <w:numPr>
          <w:ilvl w:val="0"/>
          <w:numId w:val="16"/>
        </w:numPr>
        <w:bidi/>
        <w:spacing w:after="0"/>
        <w:rPr>
          <w:rFonts w:asciiTheme="minorBidi" w:hAnsiTheme="minorBidi" w:cstheme="minorBidi"/>
          <w:rtl/>
        </w:rPr>
      </w:pPr>
      <w:r w:rsidRPr="00306A07">
        <w:rPr>
          <w:rFonts w:asciiTheme="minorBidi" w:hAnsiTheme="minorBidi" w:cstheme="minorBidi"/>
          <w:rtl/>
        </w:rPr>
        <w:t xml:space="preserve">اطّلع على الدليل المرجعي لتواريخ المحطات الرئيسية لغاية 7-1-7 للحصول على تفاصيل بشأن تعريفات التواريخ. </w:t>
      </w:r>
    </w:p>
    <w:p w14:paraId="5158956C" w14:textId="320C5168" w:rsidR="00FA57C2" w:rsidRPr="00306A07" w:rsidRDefault="00FA57C2" w:rsidP="00A80B87">
      <w:pPr>
        <w:pStyle w:val="BodyText"/>
        <w:numPr>
          <w:ilvl w:val="0"/>
          <w:numId w:val="16"/>
        </w:numPr>
        <w:bidi/>
        <w:rPr>
          <w:rFonts w:asciiTheme="minorBidi" w:hAnsiTheme="minorBidi" w:cstheme="minorBidi"/>
          <w:sz w:val="22"/>
          <w:szCs w:val="22"/>
          <w:rtl/>
        </w:rPr>
      </w:pPr>
      <w:r w:rsidRPr="00306A07">
        <w:rPr>
          <w:rFonts w:asciiTheme="minorBidi" w:hAnsiTheme="minorBidi" w:cstheme="minorBidi"/>
          <w:rtl/>
        </w:rPr>
        <w:t xml:space="preserve">إذا كنت تؤدي هذا النشاط في مجموعة، فناقشوا الإجابات معًا ضمن مجموعتكم. </w:t>
      </w:r>
    </w:p>
    <w:p w14:paraId="73A03FEC" w14:textId="09453854" w:rsidR="0026325B" w:rsidRPr="00306A07" w:rsidRDefault="0026325B" w:rsidP="00A80B87">
      <w:pPr>
        <w:pStyle w:val="Heading3"/>
        <w:bidi/>
        <w:rPr>
          <w:rFonts w:asciiTheme="minorBidi" w:hAnsiTheme="minorBidi" w:cstheme="minorBidi"/>
          <w:bCs/>
          <w:rtl/>
        </w:rPr>
      </w:pPr>
      <w:r w:rsidRPr="00306A07">
        <w:rPr>
          <w:rFonts w:asciiTheme="minorBidi" w:hAnsiTheme="minorBidi" w:cstheme="minorBidi"/>
          <w:bCs/>
          <w:rtl/>
        </w:rPr>
        <w:t>السيناريوهات</w:t>
      </w:r>
    </w:p>
    <w:p w14:paraId="03C80CFF" w14:textId="73829522" w:rsidR="006F57C1" w:rsidRPr="00306A07" w:rsidRDefault="006F57C1" w:rsidP="00A80B87">
      <w:pPr>
        <w:pStyle w:val="Heading4"/>
        <w:bidi/>
        <w:rPr>
          <w:rFonts w:asciiTheme="minorBidi" w:hAnsiTheme="minorBidi" w:cstheme="minorBidi"/>
          <w:bCs/>
          <w:sz w:val="22"/>
          <w:szCs w:val="22"/>
          <w:rtl/>
        </w:rPr>
      </w:pPr>
      <w:r w:rsidRPr="00306A07">
        <w:rPr>
          <w:rFonts w:asciiTheme="minorBidi" w:hAnsiTheme="minorBidi" w:cstheme="minorBidi"/>
          <w:bCs/>
          <w:sz w:val="22"/>
          <w:szCs w:val="22"/>
          <w:rtl/>
        </w:rPr>
        <w:t>تاريخ الظهور</w:t>
      </w:r>
    </w:p>
    <w:p w14:paraId="656BE8D9" w14:textId="3F0A15BA" w:rsidR="006F57C1" w:rsidRPr="00306A07" w:rsidRDefault="00F3596E" w:rsidP="00A80B87">
      <w:pPr>
        <w:pStyle w:val="BodyText"/>
        <w:bidi/>
        <w:rPr>
          <w:rFonts w:asciiTheme="minorBidi" w:hAnsiTheme="minorBidi" w:cstheme="minorBidi"/>
          <w:rtl/>
        </w:rPr>
      </w:pPr>
      <w:r w:rsidRPr="00306A07">
        <w:rPr>
          <w:rFonts w:asciiTheme="minorBidi" w:hAnsiTheme="minorBidi" w:cstheme="minorBidi"/>
          <w:rtl/>
        </w:rPr>
        <w:t>مطعم مابل هو مطعم مزدحم على جانب الطريق بجوار محطة حافلات مزدحمة. مرض أحد زبائنه وذهب إلى الطبيب في 1 مارس. تم إدخاله إلى المستشفى وتزويده بالسوائل الوريدية. لم يتعافَ بسرعة، لذلك تم فحصه للكشف عن السالمونيلا في 2 مارس. وجاءت نتيجة الفحص في 2 مارس مؤكدة إصابته بالسالمونيلا. بعد أن مرض زبون آخر من زبائن مطعم مابل في 3 مارس، أُجريت مقابلة مع مابل عن مصادر طعامها. توصلت مابل والسلطات إلى أن الخس في مطعمها هو مصدر التلوث. اشترته من متجر البقالة في 29 أبريل. اكتشف المحققون أن مزرعة محلية سلمت الخس إلى متجر البقالة في 28 أبريل. </w:t>
      </w:r>
    </w:p>
    <w:p w14:paraId="7B4A5543" w14:textId="77777777" w:rsidR="00F3596E" w:rsidRPr="00306A07" w:rsidRDefault="00F3596E" w:rsidP="00A80B87">
      <w:pPr>
        <w:bidi/>
        <w:spacing w:after="120" w:line="288" w:lineRule="auto"/>
        <w:rPr>
          <w:rFonts w:asciiTheme="minorBidi" w:hAnsiTheme="minorBidi" w:cstheme="minorBidi"/>
          <w:sz w:val="20"/>
          <w:szCs w:val="20"/>
          <w:rtl/>
        </w:rPr>
      </w:pPr>
      <w:r w:rsidRPr="00306A07">
        <w:rPr>
          <w:rFonts w:asciiTheme="minorBidi" w:hAnsiTheme="minorBidi" w:cstheme="minorBidi"/>
          <w:b/>
          <w:bCs/>
          <w:sz w:val="20"/>
          <w:szCs w:val="20"/>
          <w:rtl/>
        </w:rPr>
        <w:t>ما تاريخ الظهور؟</w:t>
      </w:r>
    </w:p>
    <w:p w14:paraId="6DB5EF23" w14:textId="3A782FBF" w:rsidR="00F3596E" w:rsidRPr="00306A07" w:rsidRDefault="00F3596E" w:rsidP="00A80B87">
      <w:pPr>
        <w:widowControl/>
        <w:numPr>
          <w:ilvl w:val="0"/>
          <w:numId w:val="17"/>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28 أبريل، لأنه أبكر تاريخ معروف لتداول الخس.</w:t>
      </w:r>
    </w:p>
    <w:p w14:paraId="77A3FF08" w14:textId="1397F3E8" w:rsidR="00F3596E" w:rsidRPr="00306A07" w:rsidRDefault="00F3596E" w:rsidP="00A80B87">
      <w:pPr>
        <w:widowControl/>
        <w:numPr>
          <w:ilvl w:val="0"/>
          <w:numId w:val="17"/>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29 أبريل، لأنه أبكر تاريخ معروف لاستخدام الخس في مطعم مابل.</w:t>
      </w:r>
    </w:p>
    <w:p w14:paraId="697BD6B5" w14:textId="0D76E34A" w:rsidR="00F3596E" w:rsidRPr="00306A07" w:rsidRDefault="00F3596E" w:rsidP="00A80B87">
      <w:pPr>
        <w:widowControl/>
        <w:numPr>
          <w:ilvl w:val="0"/>
          <w:numId w:val="17"/>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 مارس، لأنه تاريخ إصابة أول زبون بالمرض.</w:t>
      </w:r>
    </w:p>
    <w:p w14:paraId="5D51AFC6" w14:textId="61252101" w:rsidR="00D804F2" w:rsidRPr="00306A07" w:rsidRDefault="00F3596E" w:rsidP="00A80B87">
      <w:pPr>
        <w:widowControl/>
        <w:numPr>
          <w:ilvl w:val="0"/>
          <w:numId w:val="17"/>
        </w:numPr>
        <w:bidi/>
        <w:spacing w:after="360" w:line="288" w:lineRule="auto"/>
        <w:rPr>
          <w:rFonts w:asciiTheme="minorBidi" w:hAnsiTheme="minorBidi" w:cstheme="minorBidi"/>
          <w:sz w:val="20"/>
          <w:szCs w:val="20"/>
          <w:rtl/>
        </w:rPr>
      </w:pPr>
      <w:r w:rsidRPr="00306A07">
        <w:rPr>
          <w:rFonts w:asciiTheme="minorBidi" w:hAnsiTheme="minorBidi" w:cstheme="minorBidi"/>
          <w:sz w:val="20"/>
          <w:szCs w:val="20"/>
          <w:rtl/>
        </w:rPr>
        <w:t>3 مارس، لأنه تاريخ ربط التلوث بمطعم مابل.</w:t>
      </w:r>
    </w:p>
    <w:p w14:paraId="1DE8AD73" w14:textId="315F4ACE" w:rsidR="006F57C1" w:rsidRPr="00306A07" w:rsidRDefault="006F57C1" w:rsidP="00A80B87">
      <w:pPr>
        <w:pStyle w:val="Heading4"/>
        <w:bidi/>
        <w:rPr>
          <w:rFonts w:asciiTheme="minorBidi" w:hAnsiTheme="minorBidi" w:cstheme="minorBidi"/>
          <w:bCs/>
          <w:sz w:val="22"/>
          <w:szCs w:val="22"/>
          <w:rtl/>
        </w:rPr>
      </w:pPr>
      <w:r w:rsidRPr="00306A07">
        <w:rPr>
          <w:rFonts w:asciiTheme="minorBidi" w:hAnsiTheme="minorBidi" w:cstheme="minorBidi"/>
          <w:bCs/>
          <w:sz w:val="22"/>
          <w:szCs w:val="22"/>
          <w:rtl/>
        </w:rPr>
        <w:t>تاريخ الرصد</w:t>
      </w:r>
    </w:p>
    <w:p w14:paraId="2E87E314" w14:textId="7D8E66E6" w:rsidR="006F57C1" w:rsidRPr="00306A07" w:rsidRDefault="00F3596E" w:rsidP="00A80B87">
      <w:pPr>
        <w:pStyle w:val="BodyText"/>
        <w:bidi/>
        <w:rPr>
          <w:rFonts w:asciiTheme="minorBidi" w:hAnsiTheme="minorBidi" w:cstheme="minorBidi"/>
          <w:rtl/>
        </w:rPr>
      </w:pPr>
      <w:r w:rsidRPr="00306A07">
        <w:rPr>
          <w:rFonts w:asciiTheme="minorBidi" w:hAnsiTheme="minorBidi" w:cstheme="minorBidi"/>
          <w:rtl/>
        </w:rPr>
        <w:t xml:space="preserve">كانت إحدى العاملات في مجال الصحة المجتمعية تقوم بجولاتها في 12 أبريل. زارت عائلة لديها طفل صغير، اشتبهت في إصابته بالتهاب السحايا بسبب الطفح الجلدي وتيبس الرقبة اللذين كان يعانيهما. سجلت شكوكها في التطبيق الذي تستخدمه لتوثيق عملها. ساعدت العائلة على ترتيب وسيلة نقل إلى المستشفى في اليوم التالي، حيث أكد الطبيب شكوكها بالفعل. أبلغ الطبيب عن الحالة إلى إدارة الصحة المحلية، وفقًا للبروتوكول، في 13 أبريل. </w:t>
      </w:r>
    </w:p>
    <w:p w14:paraId="5E794871" w14:textId="77777777" w:rsidR="00F3596E" w:rsidRPr="00306A07" w:rsidRDefault="00F3596E" w:rsidP="00A80B87">
      <w:pPr>
        <w:bidi/>
        <w:spacing w:after="120" w:line="288" w:lineRule="auto"/>
        <w:rPr>
          <w:rFonts w:asciiTheme="minorBidi" w:hAnsiTheme="minorBidi" w:cstheme="minorBidi"/>
          <w:sz w:val="20"/>
          <w:szCs w:val="20"/>
          <w:rtl/>
        </w:rPr>
      </w:pPr>
      <w:r w:rsidRPr="00306A07">
        <w:rPr>
          <w:rFonts w:asciiTheme="minorBidi" w:hAnsiTheme="minorBidi" w:cstheme="minorBidi"/>
          <w:b/>
          <w:bCs/>
          <w:sz w:val="20"/>
          <w:szCs w:val="20"/>
          <w:rtl/>
        </w:rPr>
        <w:t>ما تاريخ الرصد؟</w:t>
      </w:r>
    </w:p>
    <w:p w14:paraId="6DDCF0F6" w14:textId="74BFDE08" w:rsidR="00F3596E" w:rsidRPr="00306A07" w:rsidRDefault="00F3596E" w:rsidP="00A80B87">
      <w:pPr>
        <w:widowControl/>
        <w:numPr>
          <w:ilvl w:val="0"/>
          <w:numId w:val="18"/>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12 أبريل، لأن هذا هو التاريخ الذي اشتبهت فيه العاملة في مجال الصحة المجتمعية في الحالة وسجلتها.</w:t>
      </w:r>
    </w:p>
    <w:p w14:paraId="50150C5F" w14:textId="74DFCFE0" w:rsidR="00F3596E" w:rsidRPr="00306A07" w:rsidRDefault="00F3596E" w:rsidP="00A80B87">
      <w:pPr>
        <w:widowControl/>
        <w:numPr>
          <w:ilvl w:val="0"/>
          <w:numId w:val="18"/>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13 أبريل، لأنه تاريخ التشخيص الرسمي.</w:t>
      </w:r>
    </w:p>
    <w:p w14:paraId="52886DDB" w14:textId="4B4D782A" w:rsidR="00F3596E" w:rsidRPr="00306A07" w:rsidRDefault="00F3596E" w:rsidP="00A80B87">
      <w:pPr>
        <w:widowControl/>
        <w:numPr>
          <w:ilvl w:val="0"/>
          <w:numId w:val="18"/>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13 أبريل، لأنه تاريخ تنبيه إدارة الصحة. </w:t>
      </w:r>
    </w:p>
    <w:p w14:paraId="7FCD0A72" w14:textId="77777777" w:rsidR="006F57C1" w:rsidRPr="00306A07" w:rsidRDefault="006F57C1" w:rsidP="00A80B87">
      <w:pPr>
        <w:bidi/>
        <w:spacing w:line="288" w:lineRule="auto"/>
        <w:rPr>
          <w:rFonts w:asciiTheme="minorBidi" w:hAnsiTheme="minorBidi" w:cstheme="minorBidi"/>
          <w:sz w:val="20"/>
          <w:szCs w:val="20"/>
        </w:rPr>
      </w:pPr>
    </w:p>
    <w:p w14:paraId="00844D89" w14:textId="77777777" w:rsidR="00D804F2" w:rsidRPr="00306A07" w:rsidRDefault="00D804F2" w:rsidP="00A80B87">
      <w:pPr>
        <w:pStyle w:val="Heading4"/>
        <w:bidi/>
        <w:rPr>
          <w:rFonts w:asciiTheme="minorBidi" w:hAnsiTheme="minorBidi" w:cstheme="minorBidi"/>
          <w:bCs/>
          <w:sz w:val="22"/>
          <w:szCs w:val="22"/>
        </w:rPr>
      </w:pPr>
    </w:p>
    <w:p w14:paraId="69EC85DB" w14:textId="77777777" w:rsidR="00D804F2" w:rsidRPr="00306A07" w:rsidRDefault="00D804F2" w:rsidP="00A80B87">
      <w:pPr>
        <w:pStyle w:val="Heading4"/>
        <w:bidi/>
        <w:rPr>
          <w:rFonts w:asciiTheme="minorBidi" w:hAnsiTheme="minorBidi" w:cstheme="minorBidi"/>
          <w:bCs/>
          <w:sz w:val="22"/>
          <w:szCs w:val="22"/>
        </w:rPr>
      </w:pPr>
    </w:p>
    <w:p w14:paraId="28DA00EE" w14:textId="77777777" w:rsidR="00AB4A8A" w:rsidRPr="00306A07" w:rsidRDefault="00AB4A8A" w:rsidP="00A80B87">
      <w:pPr>
        <w:bidi/>
        <w:spacing w:line="288" w:lineRule="auto"/>
        <w:rPr>
          <w:rFonts w:asciiTheme="minorBidi" w:hAnsiTheme="minorBidi" w:cstheme="minorBidi"/>
        </w:rPr>
      </w:pPr>
    </w:p>
    <w:p w14:paraId="3063FEB8" w14:textId="77777777" w:rsidR="00AB4A8A" w:rsidRPr="00306A07" w:rsidRDefault="00AB4A8A" w:rsidP="00A80B87">
      <w:pPr>
        <w:bidi/>
        <w:spacing w:line="288" w:lineRule="auto"/>
        <w:rPr>
          <w:rFonts w:asciiTheme="minorBidi" w:hAnsiTheme="minorBidi" w:cstheme="minorBidi"/>
        </w:rPr>
      </w:pPr>
    </w:p>
    <w:p w14:paraId="37D088E8" w14:textId="77777777" w:rsidR="00A80B87" w:rsidRPr="00306A07" w:rsidRDefault="00A80B87" w:rsidP="00A80B87">
      <w:pPr>
        <w:bidi/>
        <w:spacing w:line="288" w:lineRule="auto"/>
        <w:rPr>
          <w:rFonts w:asciiTheme="minorBidi" w:hAnsiTheme="minorBidi" w:cstheme="minorBidi"/>
        </w:rPr>
      </w:pPr>
    </w:p>
    <w:p w14:paraId="4A091B0C" w14:textId="77777777" w:rsidR="00A80B87" w:rsidRPr="00306A07" w:rsidRDefault="00A80B87" w:rsidP="00A80B87">
      <w:pPr>
        <w:bidi/>
        <w:spacing w:line="288" w:lineRule="auto"/>
        <w:rPr>
          <w:rFonts w:asciiTheme="minorBidi" w:hAnsiTheme="minorBidi" w:cstheme="minorBidi"/>
        </w:rPr>
      </w:pPr>
    </w:p>
    <w:p w14:paraId="4C6AEF4C" w14:textId="77777777" w:rsidR="00AB4A8A" w:rsidRPr="00306A07" w:rsidRDefault="00AB4A8A" w:rsidP="00A80B87">
      <w:pPr>
        <w:bidi/>
        <w:spacing w:line="288" w:lineRule="auto"/>
        <w:rPr>
          <w:rFonts w:asciiTheme="minorBidi" w:hAnsiTheme="minorBidi" w:cstheme="minorBidi"/>
        </w:rPr>
      </w:pPr>
    </w:p>
    <w:p w14:paraId="44CEBB46" w14:textId="52CFFAAE" w:rsidR="006F57C1" w:rsidRPr="00306A07" w:rsidRDefault="006F57C1" w:rsidP="00A80B87">
      <w:pPr>
        <w:pStyle w:val="Heading4"/>
        <w:bidi/>
        <w:rPr>
          <w:rFonts w:asciiTheme="minorBidi" w:hAnsiTheme="minorBidi" w:cstheme="minorBidi"/>
          <w:bCs/>
          <w:sz w:val="22"/>
          <w:szCs w:val="22"/>
          <w:rtl/>
        </w:rPr>
      </w:pPr>
      <w:r w:rsidRPr="00306A07">
        <w:rPr>
          <w:rFonts w:asciiTheme="minorBidi" w:hAnsiTheme="minorBidi" w:cstheme="minorBidi"/>
          <w:bCs/>
          <w:sz w:val="22"/>
          <w:szCs w:val="22"/>
          <w:rtl/>
        </w:rPr>
        <w:lastRenderedPageBreak/>
        <w:t>تاريخ الإبلاغ</w:t>
      </w:r>
    </w:p>
    <w:p w14:paraId="5763C199" w14:textId="664972CA" w:rsidR="006F57C1" w:rsidRPr="00306A07" w:rsidRDefault="00F3596E" w:rsidP="00A80B87">
      <w:pPr>
        <w:pStyle w:val="BodyText"/>
        <w:bidi/>
        <w:rPr>
          <w:rFonts w:asciiTheme="minorBidi" w:hAnsiTheme="minorBidi" w:cstheme="minorBidi"/>
          <w:rtl/>
        </w:rPr>
      </w:pPr>
      <w:r w:rsidRPr="00306A07">
        <w:rPr>
          <w:rFonts w:asciiTheme="minorBidi" w:hAnsiTheme="minorBidi" w:cstheme="minorBidi"/>
          <w:rtl/>
        </w:rPr>
        <w:t>أدرج فريق محلي لمراقبة الصحة العامة "التحقيقات في الشائعات" ضمن ممارسات المراقبة القائمة على الأحداث لديه. واحدة من أعضاء الفريق مشتركة في مجموعة كبيرة على تطبيق واتساب تتحدث في الغالب عن الأنشطة والفعاليات المحلية للأطفال. في يوم الثلاثاء الموافق 8 سبتمبر، أرسلت إحدى عضوات المجموعة رسالة تفيد بإغلاق حضانة طفلها لبضعة أيام (منذ يوم الجمعة الموافق 4 سبتمبر) لأن "الجميع مصاب بالإسهال". كان هناك سيل كبير من الرسائل من أهالي آخرين كان أطفالهم يذهبون إلى نفس الحضانة وكان أطفالهم مرضى، ورسائل أخرى من أهالي قالوا إن أطفالهم بخير. كانت هناك رسائل أخرى تفيد بأن الأمر لم يكن إسهالاً بل قيئًا. وكانت هناك رسائل أخرى أيضًا تقول إن المعلمين فحسب هم من أصيبوا بالمرض. قررت جيليان، العضوة في فريق المراقبة، متابعة الشائعات وأدخلت المعلومات في نظام البيانات الخاص بالفريق للإشارة إلى الحاجة إلى إجراء تحقيق بمجرد وصولها إلى العمل يوم الأربعاء الموافق 9 سبتمبر. </w:t>
      </w:r>
    </w:p>
    <w:p w14:paraId="30EADF69" w14:textId="77777777" w:rsidR="00F3596E" w:rsidRPr="00306A07" w:rsidRDefault="00F3596E" w:rsidP="00A80B87">
      <w:pPr>
        <w:bidi/>
        <w:spacing w:after="120" w:line="288" w:lineRule="auto"/>
        <w:rPr>
          <w:rFonts w:asciiTheme="minorBidi" w:hAnsiTheme="minorBidi" w:cstheme="minorBidi"/>
          <w:sz w:val="20"/>
          <w:szCs w:val="20"/>
          <w:rtl/>
        </w:rPr>
      </w:pPr>
      <w:r w:rsidRPr="00306A07">
        <w:rPr>
          <w:rFonts w:asciiTheme="minorBidi" w:hAnsiTheme="minorBidi" w:cstheme="minorBidi"/>
          <w:b/>
          <w:bCs/>
          <w:sz w:val="20"/>
          <w:szCs w:val="20"/>
          <w:rtl/>
        </w:rPr>
        <w:t>ما تاريخ الإبلاغ؟</w:t>
      </w:r>
    </w:p>
    <w:p w14:paraId="3D899CE1" w14:textId="08604B63" w:rsidR="00F3596E" w:rsidRPr="00306A07" w:rsidRDefault="00F3596E" w:rsidP="00A80B87">
      <w:pPr>
        <w:widowControl/>
        <w:numPr>
          <w:ilvl w:val="0"/>
          <w:numId w:val="19"/>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4 سبتمبر، عندما أُغلقت المدرسة.</w:t>
      </w:r>
    </w:p>
    <w:p w14:paraId="6354467E" w14:textId="1096883A" w:rsidR="00F3596E" w:rsidRPr="00306A07" w:rsidRDefault="00F3596E" w:rsidP="00A80B87">
      <w:pPr>
        <w:widowControl/>
        <w:numPr>
          <w:ilvl w:val="0"/>
          <w:numId w:val="19"/>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8 سبتمبر، عندما بدأت الشائعات في مجموعة الواتساب.</w:t>
      </w:r>
    </w:p>
    <w:p w14:paraId="3321390C" w14:textId="244E246B" w:rsidR="00F3596E" w:rsidRPr="00306A07" w:rsidRDefault="00F3596E" w:rsidP="00A80B87">
      <w:pPr>
        <w:widowControl/>
        <w:numPr>
          <w:ilvl w:val="0"/>
          <w:numId w:val="19"/>
        </w:numPr>
        <w:autoSpaceDE/>
        <w:autoSpaceDN/>
        <w:bidi/>
        <w:spacing w:after="360" w:line="288" w:lineRule="auto"/>
        <w:rPr>
          <w:rFonts w:asciiTheme="minorBidi" w:hAnsiTheme="minorBidi" w:cstheme="minorBidi"/>
          <w:sz w:val="20"/>
          <w:szCs w:val="20"/>
          <w:rtl/>
        </w:rPr>
      </w:pPr>
      <w:r w:rsidRPr="00306A07">
        <w:rPr>
          <w:rFonts w:asciiTheme="minorBidi" w:hAnsiTheme="minorBidi" w:cstheme="minorBidi"/>
          <w:sz w:val="20"/>
          <w:szCs w:val="20"/>
          <w:rtl/>
        </w:rPr>
        <w:t>9 سبتمبر، عندما أدخلت جيليان المعلومات للتحقيق. </w:t>
      </w:r>
    </w:p>
    <w:p w14:paraId="40703953" w14:textId="2B6E64B3" w:rsidR="006F57C1" w:rsidRPr="00306A07" w:rsidRDefault="0026325B" w:rsidP="00A80B87">
      <w:pPr>
        <w:pStyle w:val="Heading4"/>
        <w:bidi/>
        <w:rPr>
          <w:rFonts w:asciiTheme="minorBidi" w:hAnsiTheme="minorBidi" w:cstheme="minorBidi"/>
          <w:bCs/>
          <w:sz w:val="22"/>
          <w:szCs w:val="22"/>
          <w:rtl/>
        </w:rPr>
      </w:pPr>
      <w:r w:rsidRPr="00306A07">
        <w:rPr>
          <w:rFonts w:asciiTheme="minorBidi" w:hAnsiTheme="minorBidi" w:cstheme="minorBidi"/>
          <w:bCs/>
          <w:sz w:val="22"/>
          <w:szCs w:val="22"/>
          <w:rtl/>
        </w:rPr>
        <w:t>تاريخ استكمال إجراءات الاستجابة المبكرة</w:t>
      </w:r>
    </w:p>
    <w:p w14:paraId="23A5C46A" w14:textId="21123034" w:rsidR="006F57C1" w:rsidRPr="00306A07" w:rsidRDefault="00F3596E" w:rsidP="00A80B87">
      <w:pPr>
        <w:pStyle w:val="BodyText"/>
        <w:bidi/>
        <w:rPr>
          <w:rFonts w:asciiTheme="minorBidi" w:hAnsiTheme="minorBidi" w:cstheme="minorBidi"/>
          <w:rtl/>
        </w:rPr>
      </w:pPr>
      <w:r w:rsidRPr="00306A07">
        <w:rPr>
          <w:rFonts w:asciiTheme="minorBidi" w:hAnsiTheme="minorBidi" w:cstheme="minorBidi"/>
          <w:rtl/>
        </w:rPr>
        <w:t>يجري فريق الصحة العامة في مخيم مايدلون للاجئين بانتظام فحصًا للأمراض الطفيلية عند الاستقبال.عادةً ما يكون معدل النتائج الإيجابية حوالي 3%. غالبًا ما تتعثر هذه العمليات عندما يكون هناك تدفق للوافدين الجدد أو نقص في الإمدادات. وفي إحدى هذه المرات، في 13 أكتوبر، فحصوا العينات من فترة الأيام الثلاثة السابقة. مع هذه الدفعة، شعر فني المختبر بالقلق من أن معدل النتائج الإيجابية ارتفع إلى 8%. أبلغ مشرفه. أرسل المشرف استفسارًا لفريق الاستقبال في 14 أكتوبر. رد فريق الاستقبال في 15 أكتوبر لإبلاغ المشرف بأنهم يعلمون بوصول مجموعة من اللاجئين من منطقة معروفة بانتشار عدوى طفيلية. وقد عالجوا جميع أفراد تلك المجموعة بشكل استباقي. ثم أعادوا فحص جزء من المجموعة، وكانت نتائجهم جميعًا سلبية. في 16 أكتوبر، كتب المشرف تقريرًا عن الوضع لتسجيل الأحداث وتوثيق مستوى تقييم المخاطر المنخفض. </w:t>
      </w:r>
    </w:p>
    <w:p w14:paraId="0FA7D39F" w14:textId="068BECEB" w:rsidR="006F57C1" w:rsidRPr="00306A07" w:rsidRDefault="006F57C1" w:rsidP="00A80B87">
      <w:pPr>
        <w:bidi/>
        <w:spacing w:after="120" w:line="288" w:lineRule="auto"/>
        <w:rPr>
          <w:rFonts w:asciiTheme="minorBidi" w:hAnsiTheme="minorBidi" w:cstheme="minorBidi"/>
          <w:sz w:val="20"/>
          <w:szCs w:val="20"/>
          <w:rtl/>
        </w:rPr>
      </w:pPr>
      <w:r w:rsidRPr="00306A07">
        <w:rPr>
          <w:rFonts w:asciiTheme="minorBidi" w:hAnsiTheme="minorBidi" w:cstheme="minorBidi"/>
          <w:sz w:val="20"/>
          <w:szCs w:val="20"/>
          <w:rtl/>
        </w:rPr>
        <w:t xml:space="preserve">ما تاريخ استكمال </w:t>
      </w:r>
      <w:r w:rsidRPr="00306A07">
        <w:rPr>
          <w:rFonts w:asciiTheme="minorBidi" w:hAnsiTheme="minorBidi" w:cstheme="minorBidi"/>
          <w:b/>
          <w:bCs/>
          <w:sz w:val="20"/>
          <w:szCs w:val="20"/>
          <w:rtl/>
        </w:rPr>
        <w:t>إجراء الاستجابة المبكرة</w:t>
      </w:r>
      <w:r w:rsidRPr="00306A07">
        <w:rPr>
          <w:rFonts w:asciiTheme="minorBidi" w:hAnsiTheme="minorBidi" w:cstheme="minorBidi"/>
          <w:sz w:val="20"/>
          <w:szCs w:val="20"/>
          <w:rtl/>
        </w:rPr>
        <w:t>؟</w:t>
      </w:r>
    </w:p>
    <w:p w14:paraId="346E411F" w14:textId="435C8815" w:rsidR="00FE335F" w:rsidRPr="00306A07" w:rsidRDefault="00F3596E" w:rsidP="00A80B87">
      <w:pPr>
        <w:widowControl/>
        <w:numPr>
          <w:ilvl w:val="0"/>
          <w:numId w:val="20"/>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13 أكتوبر، عندما أبلغ فني المختبر مشرفه.</w:t>
      </w:r>
    </w:p>
    <w:p w14:paraId="04C50B3F" w14:textId="75E3762A" w:rsidR="00FE335F" w:rsidRPr="00306A07" w:rsidRDefault="00F3596E" w:rsidP="00A80B87">
      <w:pPr>
        <w:widowControl/>
        <w:numPr>
          <w:ilvl w:val="0"/>
          <w:numId w:val="20"/>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14 أكتوبر، عندما تم إرسال الاستفسار لفريق الاستقبال.</w:t>
      </w:r>
    </w:p>
    <w:p w14:paraId="164D2038" w14:textId="3A16740E" w:rsidR="00FE335F" w:rsidRPr="00306A07" w:rsidRDefault="00F3596E" w:rsidP="00A80B87">
      <w:pPr>
        <w:widowControl/>
        <w:numPr>
          <w:ilvl w:val="0"/>
          <w:numId w:val="20"/>
        </w:numPr>
        <w:autoSpaceDE/>
        <w:autoSpaceDN/>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15 أكتوبر، عندما رد فريق الاستقبال.</w:t>
      </w:r>
    </w:p>
    <w:p w14:paraId="27D9BDE4" w14:textId="39CD7F70" w:rsidR="00FE335F" w:rsidRPr="00306A07" w:rsidRDefault="00F3596E" w:rsidP="00A80B87">
      <w:pPr>
        <w:numPr>
          <w:ilvl w:val="0"/>
          <w:numId w:val="20"/>
        </w:numPr>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16 أكتوبر، عندما نُشر تقرير الوضع، واعتُبر مستوى التقييم منخفضًا.</w:t>
      </w:r>
    </w:p>
    <w:p w14:paraId="16DB00D5" w14:textId="4684DA82" w:rsidR="00F3596E" w:rsidRPr="00306A07" w:rsidRDefault="00F3596E" w:rsidP="00A80B87">
      <w:pPr>
        <w:numPr>
          <w:ilvl w:val="0"/>
          <w:numId w:val="20"/>
        </w:numPr>
        <w:bidi/>
        <w:spacing w:line="288" w:lineRule="auto"/>
        <w:rPr>
          <w:rFonts w:asciiTheme="minorBidi" w:hAnsiTheme="minorBidi" w:cstheme="minorBidi"/>
          <w:sz w:val="20"/>
          <w:szCs w:val="20"/>
          <w:rtl/>
        </w:rPr>
      </w:pPr>
      <w:r w:rsidRPr="00306A07">
        <w:rPr>
          <w:rFonts w:asciiTheme="minorBidi" w:hAnsiTheme="minorBidi" w:cstheme="minorBidi"/>
          <w:sz w:val="20"/>
          <w:szCs w:val="20"/>
          <w:rtl/>
        </w:rPr>
        <w:t>لا يوجد تاريخ محدد لعدم وجود تحقيق أو رد رسمي.</w:t>
      </w:r>
    </w:p>
    <w:p w14:paraId="721470C6" w14:textId="77777777" w:rsidR="00FE335F" w:rsidRPr="00306A07" w:rsidRDefault="00FE335F" w:rsidP="00A80B87">
      <w:pPr>
        <w:bidi/>
        <w:spacing w:line="288" w:lineRule="auto"/>
        <w:rPr>
          <w:rFonts w:asciiTheme="minorBidi" w:hAnsiTheme="minorBidi" w:cstheme="minorBidi"/>
          <w:sz w:val="20"/>
          <w:szCs w:val="20"/>
          <w:vertAlign w:val="superscript"/>
        </w:rPr>
      </w:pPr>
    </w:p>
    <w:p w14:paraId="1328222D" w14:textId="5351637F" w:rsidR="003518DB" w:rsidRPr="00306A07" w:rsidRDefault="003518DB" w:rsidP="00A80B87">
      <w:pPr>
        <w:bidi/>
        <w:spacing w:line="288" w:lineRule="auto"/>
        <w:rPr>
          <w:rFonts w:asciiTheme="minorBidi" w:hAnsiTheme="minorBidi" w:cstheme="minorBidi"/>
        </w:rPr>
      </w:pPr>
    </w:p>
    <w:sectPr w:rsidR="003518DB" w:rsidRPr="00306A07"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AECE9" w14:textId="77777777" w:rsidR="0090421F" w:rsidRDefault="0090421F">
      <w:r>
        <w:separator/>
      </w:r>
    </w:p>
  </w:endnote>
  <w:endnote w:type="continuationSeparator" w:id="0">
    <w:p w14:paraId="29E3F21A" w14:textId="77777777" w:rsidR="0090421F" w:rsidRDefault="0090421F">
      <w:r>
        <w:continuationSeparator/>
      </w:r>
    </w:p>
  </w:endnote>
  <w:endnote w:type="continuationNotice" w:id="1">
    <w:p w14:paraId="24F40C2E" w14:textId="77777777" w:rsidR="0090421F" w:rsidRDefault="00904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Sans-Thin">
    <w:altName w:val="Calibri"/>
    <w:panose1 w:val="00000000000000000000"/>
    <w:charset w:val="4D"/>
    <w:family w:val="auto"/>
    <w:notTrueType/>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left:0;text-align:left;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filled="f" stroked="f">
              <v:path arrowok="t"/>
              <v:textbox inset="0,0,0,0">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0E4C" w14:textId="77777777" w:rsidR="0090421F" w:rsidRPr="00086F3A" w:rsidRDefault="0090421F"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1255FD90" w14:textId="77777777" w:rsidR="0090421F" w:rsidRDefault="0090421F">
      <w:r>
        <w:continuationSeparator/>
      </w:r>
    </w:p>
  </w:footnote>
  <w:footnote w:type="continuationNotice" w:id="1">
    <w:p w14:paraId="315028BD" w14:textId="77777777" w:rsidR="0090421F" w:rsidRDefault="00904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78E3E81A" w:rsidR="00F27AC5" w:rsidRPr="00306A07" w:rsidRDefault="006F57C1" w:rsidP="009948C7">
    <w:pPr>
      <w:bidi/>
      <w:spacing w:before="20"/>
      <w:rPr>
        <w:rFonts w:asciiTheme="minorBidi" w:hAnsiTheme="minorBidi" w:cstheme="minorBidi"/>
        <w:b/>
        <w:bCs/>
        <w:color w:val="3BB041" w:themeColor="accent1"/>
        <w:sz w:val="15"/>
        <w:szCs w:val="15"/>
        <w:rtl/>
      </w:rPr>
    </w:pPr>
    <w:r w:rsidRPr="00306A07">
      <w:rPr>
        <w:rFonts w:asciiTheme="minorBidi" w:hAnsiTheme="minorBidi" w:cstheme="minorBidi"/>
        <w:b/>
        <w:bCs/>
        <w:color w:val="3BB041" w:themeColor="accent1"/>
        <w:sz w:val="15"/>
        <w:szCs w:val="15"/>
        <w:rtl/>
      </w:rPr>
      <w:t>نشاط تحديد تواريخ المحطات الرئيسية للغاية 7-1-7</w:t>
    </w:r>
  </w:p>
  <w:p w14:paraId="7287AC93" w14:textId="59F48687" w:rsidR="005E70AC" w:rsidRPr="00306A07" w:rsidRDefault="005E70AC" w:rsidP="009948C7">
    <w:pPr>
      <w:bidi/>
      <w:spacing w:before="20"/>
      <w:rPr>
        <w:rFonts w:asciiTheme="minorBidi" w:hAnsiTheme="minorBidi" w:cstheme="minorBidi"/>
        <w:b/>
        <w:bCs/>
        <w:sz w:val="18"/>
        <w:rtl/>
      </w:rPr>
    </w:pPr>
    <w:r w:rsidRPr="00306A07">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037EE"/>
    <w:multiLevelType w:val="hybridMultilevel"/>
    <w:tmpl w:val="DB4EE824"/>
    <w:lvl w:ilvl="0" w:tplc="342A8A08">
      <w:start w:val="1"/>
      <w:numFmt w:val="upperLetter"/>
      <w:lvlText w:val="%1."/>
      <w:lvlJc w:val="left"/>
      <w:pPr>
        <w:tabs>
          <w:tab w:val="num" w:pos="720"/>
        </w:tabs>
        <w:ind w:left="720" w:hanging="360"/>
      </w:pPr>
    </w:lvl>
    <w:lvl w:ilvl="1" w:tplc="F42832CE" w:tentative="1">
      <w:start w:val="1"/>
      <w:numFmt w:val="upperLetter"/>
      <w:lvlText w:val="%2."/>
      <w:lvlJc w:val="left"/>
      <w:pPr>
        <w:tabs>
          <w:tab w:val="num" w:pos="1440"/>
        </w:tabs>
        <w:ind w:left="1440" w:hanging="360"/>
      </w:pPr>
    </w:lvl>
    <w:lvl w:ilvl="2" w:tplc="7B6A2C78" w:tentative="1">
      <w:start w:val="1"/>
      <w:numFmt w:val="upperLetter"/>
      <w:lvlText w:val="%3."/>
      <w:lvlJc w:val="left"/>
      <w:pPr>
        <w:tabs>
          <w:tab w:val="num" w:pos="2160"/>
        </w:tabs>
        <w:ind w:left="2160" w:hanging="360"/>
      </w:pPr>
    </w:lvl>
    <w:lvl w:ilvl="3" w:tplc="4D78718A" w:tentative="1">
      <w:start w:val="1"/>
      <w:numFmt w:val="upperLetter"/>
      <w:lvlText w:val="%4."/>
      <w:lvlJc w:val="left"/>
      <w:pPr>
        <w:tabs>
          <w:tab w:val="num" w:pos="2880"/>
        </w:tabs>
        <w:ind w:left="2880" w:hanging="360"/>
      </w:pPr>
    </w:lvl>
    <w:lvl w:ilvl="4" w:tplc="492A3ADA" w:tentative="1">
      <w:start w:val="1"/>
      <w:numFmt w:val="upperLetter"/>
      <w:lvlText w:val="%5."/>
      <w:lvlJc w:val="left"/>
      <w:pPr>
        <w:tabs>
          <w:tab w:val="num" w:pos="3600"/>
        </w:tabs>
        <w:ind w:left="3600" w:hanging="360"/>
      </w:pPr>
    </w:lvl>
    <w:lvl w:ilvl="5" w:tplc="34DE75C8" w:tentative="1">
      <w:start w:val="1"/>
      <w:numFmt w:val="upperLetter"/>
      <w:lvlText w:val="%6."/>
      <w:lvlJc w:val="left"/>
      <w:pPr>
        <w:tabs>
          <w:tab w:val="num" w:pos="4320"/>
        </w:tabs>
        <w:ind w:left="4320" w:hanging="360"/>
      </w:pPr>
    </w:lvl>
    <w:lvl w:ilvl="6" w:tplc="018A60FC" w:tentative="1">
      <w:start w:val="1"/>
      <w:numFmt w:val="upperLetter"/>
      <w:lvlText w:val="%7."/>
      <w:lvlJc w:val="left"/>
      <w:pPr>
        <w:tabs>
          <w:tab w:val="num" w:pos="5040"/>
        </w:tabs>
        <w:ind w:left="5040" w:hanging="360"/>
      </w:pPr>
    </w:lvl>
    <w:lvl w:ilvl="7" w:tplc="3424B944" w:tentative="1">
      <w:start w:val="1"/>
      <w:numFmt w:val="upperLetter"/>
      <w:lvlText w:val="%8."/>
      <w:lvlJc w:val="left"/>
      <w:pPr>
        <w:tabs>
          <w:tab w:val="num" w:pos="5760"/>
        </w:tabs>
        <w:ind w:left="5760" w:hanging="360"/>
      </w:pPr>
    </w:lvl>
    <w:lvl w:ilvl="8" w:tplc="E0A4749A" w:tentative="1">
      <w:start w:val="1"/>
      <w:numFmt w:val="upperLetter"/>
      <w:lvlText w:val="%9."/>
      <w:lvlJc w:val="left"/>
      <w:pPr>
        <w:tabs>
          <w:tab w:val="num" w:pos="6480"/>
        </w:tabs>
        <w:ind w:left="6480" w:hanging="360"/>
      </w:pPr>
    </w:lvl>
  </w:abstractNum>
  <w:abstractNum w:abstractNumId="2" w15:restartNumberingAfterBreak="0">
    <w:nsid w:val="17AB34F2"/>
    <w:multiLevelType w:val="hybridMultilevel"/>
    <w:tmpl w:val="E1FE4A36"/>
    <w:lvl w:ilvl="0" w:tplc="91503D64">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4" w15:restartNumberingAfterBreak="0">
    <w:nsid w:val="2CD645B0"/>
    <w:multiLevelType w:val="hybridMultilevel"/>
    <w:tmpl w:val="7A48AF64"/>
    <w:lvl w:ilvl="0" w:tplc="0DD4BF2A">
      <w:start w:val="1"/>
      <w:numFmt w:val="upperLetter"/>
      <w:lvlText w:val="%1."/>
      <w:lvlJc w:val="left"/>
      <w:pPr>
        <w:tabs>
          <w:tab w:val="num" w:pos="720"/>
        </w:tabs>
        <w:ind w:left="720" w:hanging="360"/>
      </w:pPr>
    </w:lvl>
    <w:lvl w:ilvl="1" w:tplc="2C868E48" w:tentative="1">
      <w:start w:val="1"/>
      <w:numFmt w:val="upperLetter"/>
      <w:lvlText w:val="%2."/>
      <w:lvlJc w:val="left"/>
      <w:pPr>
        <w:tabs>
          <w:tab w:val="num" w:pos="1440"/>
        </w:tabs>
        <w:ind w:left="1440" w:hanging="360"/>
      </w:pPr>
    </w:lvl>
    <w:lvl w:ilvl="2" w:tplc="EB7474D6" w:tentative="1">
      <w:start w:val="1"/>
      <w:numFmt w:val="upperLetter"/>
      <w:lvlText w:val="%3."/>
      <w:lvlJc w:val="left"/>
      <w:pPr>
        <w:tabs>
          <w:tab w:val="num" w:pos="2160"/>
        </w:tabs>
        <w:ind w:left="2160" w:hanging="360"/>
      </w:pPr>
    </w:lvl>
    <w:lvl w:ilvl="3" w:tplc="A0488680" w:tentative="1">
      <w:start w:val="1"/>
      <w:numFmt w:val="upperLetter"/>
      <w:lvlText w:val="%4."/>
      <w:lvlJc w:val="left"/>
      <w:pPr>
        <w:tabs>
          <w:tab w:val="num" w:pos="2880"/>
        </w:tabs>
        <w:ind w:left="2880" w:hanging="360"/>
      </w:pPr>
    </w:lvl>
    <w:lvl w:ilvl="4" w:tplc="5A1EB5E2" w:tentative="1">
      <w:start w:val="1"/>
      <w:numFmt w:val="upperLetter"/>
      <w:lvlText w:val="%5."/>
      <w:lvlJc w:val="left"/>
      <w:pPr>
        <w:tabs>
          <w:tab w:val="num" w:pos="3600"/>
        </w:tabs>
        <w:ind w:left="3600" w:hanging="360"/>
      </w:pPr>
    </w:lvl>
    <w:lvl w:ilvl="5" w:tplc="3B047DAC" w:tentative="1">
      <w:start w:val="1"/>
      <w:numFmt w:val="upperLetter"/>
      <w:lvlText w:val="%6."/>
      <w:lvlJc w:val="left"/>
      <w:pPr>
        <w:tabs>
          <w:tab w:val="num" w:pos="4320"/>
        </w:tabs>
        <w:ind w:left="4320" w:hanging="360"/>
      </w:pPr>
    </w:lvl>
    <w:lvl w:ilvl="6" w:tplc="B3FC597C" w:tentative="1">
      <w:start w:val="1"/>
      <w:numFmt w:val="upperLetter"/>
      <w:lvlText w:val="%7."/>
      <w:lvlJc w:val="left"/>
      <w:pPr>
        <w:tabs>
          <w:tab w:val="num" w:pos="5040"/>
        </w:tabs>
        <w:ind w:left="5040" w:hanging="360"/>
      </w:pPr>
    </w:lvl>
    <w:lvl w:ilvl="7" w:tplc="6CF8E65E" w:tentative="1">
      <w:start w:val="1"/>
      <w:numFmt w:val="upperLetter"/>
      <w:lvlText w:val="%8."/>
      <w:lvlJc w:val="left"/>
      <w:pPr>
        <w:tabs>
          <w:tab w:val="num" w:pos="5760"/>
        </w:tabs>
        <w:ind w:left="5760" w:hanging="360"/>
      </w:pPr>
    </w:lvl>
    <w:lvl w:ilvl="8" w:tplc="5F247650" w:tentative="1">
      <w:start w:val="1"/>
      <w:numFmt w:val="upperLetter"/>
      <w:lvlText w:val="%9."/>
      <w:lvlJc w:val="left"/>
      <w:pPr>
        <w:tabs>
          <w:tab w:val="num" w:pos="6480"/>
        </w:tabs>
        <w:ind w:left="6480" w:hanging="360"/>
      </w:pPr>
    </w:lvl>
  </w:abstractNum>
  <w:abstractNum w:abstractNumId="5" w15:restartNumberingAfterBreak="0">
    <w:nsid w:val="31BB101E"/>
    <w:multiLevelType w:val="hybridMultilevel"/>
    <w:tmpl w:val="FA94A40A"/>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9" w15:restartNumberingAfterBreak="0">
    <w:nsid w:val="47D7369C"/>
    <w:multiLevelType w:val="hybridMultilevel"/>
    <w:tmpl w:val="7724078C"/>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0"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14FC5"/>
    <w:multiLevelType w:val="hybridMultilevel"/>
    <w:tmpl w:val="1782239E"/>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2"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63246D"/>
    <w:multiLevelType w:val="hybridMultilevel"/>
    <w:tmpl w:val="2CEA5C62"/>
    <w:lvl w:ilvl="0" w:tplc="89D403A8">
      <w:start w:val="1"/>
      <w:numFmt w:val="upperLetter"/>
      <w:lvlText w:val="%1."/>
      <w:lvlJc w:val="left"/>
      <w:pPr>
        <w:tabs>
          <w:tab w:val="num" w:pos="720"/>
        </w:tabs>
        <w:ind w:left="720" w:hanging="360"/>
      </w:pPr>
    </w:lvl>
    <w:lvl w:ilvl="1" w:tplc="B6FA0F2A" w:tentative="1">
      <w:start w:val="1"/>
      <w:numFmt w:val="upperLetter"/>
      <w:lvlText w:val="%2."/>
      <w:lvlJc w:val="left"/>
      <w:pPr>
        <w:tabs>
          <w:tab w:val="num" w:pos="1440"/>
        </w:tabs>
        <w:ind w:left="1440" w:hanging="360"/>
      </w:pPr>
    </w:lvl>
    <w:lvl w:ilvl="2" w:tplc="4314D824" w:tentative="1">
      <w:start w:val="1"/>
      <w:numFmt w:val="upperLetter"/>
      <w:lvlText w:val="%3."/>
      <w:lvlJc w:val="left"/>
      <w:pPr>
        <w:tabs>
          <w:tab w:val="num" w:pos="2160"/>
        </w:tabs>
        <w:ind w:left="2160" w:hanging="360"/>
      </w:pPr>
    </w:lvl>
    <w:lvl w:ilvl="3" w:tplc="6BBEC334" w:tentative="1">
      <w:start w:val="1"/>
      <w:numFmt w:val="upperLetter"/>
      <w:lvlText w:val="%4."/>
      <w:lvlJc w:val="left"/>
      <w:pPr>
        <w:tabs>
          <w:tab w:val="num" w:pos="2880"/>
        </w:tabs>
        <w:ind w:left="2880" w:hanging="360"/>
      </w:pPr>
    </w:lvl>
    <w:lvl w:ilvl="4" w:tplc="576893B6" w:tentative="1">
      <w:start w:val="1"/>
      <w:numFmt w:val="upperLetter"/>
      <w:lvlText w:val="%5."/>
      <w:lvlJc w:val="left"/>
      <w:pPr>
        <w:tabs>
          <w:tab w:val="num" w:pos="3600"/>
        </w:tabs>
        <w:ind w:left="3600" w:hanging="360"/>
      </w:pPr>
    </w:lvl>
    <w:lvl w:ilvl="5" w:tplc="40F2F308" w:tentative="1">
      <w:start w:val="1"/>
      <w:numFmt w:val="upperLetter"/>
      <w:lvlText w:val="%6."/>
      <w:lvlJc w:val="left"/>
      <w:pPr>
        <w:tabs>
          <w:tab w:val="num" w:pos="4320"/>
        </w:tabs>
        <w:ind w:left="4320" w:hanging="360"/>
      </w:pPr>
    </w:lvl>
    <w:lvl w:ilvl="6" w:tplc="0B4018CC" w:tentative="1">
      <w:start w:val="1"/>
      <w:numFmt w:val="upperLetter"/>
      <w:lvlText w:val="%7."/>
      <w:lvlJc w:val="left"/>
      <w:pPr>
        <w:tabs>
          <w:tab w:val="num" w:pos="5040"/>
        </w:tabs>
        <w:ind w:left="5040" w:hanging="360"/>
      </w:pPr>
    </w:lvl>
    <w:lvl w:ilvl="7" w:tplc="9C828C48" w:tentative="1">
      <w:start w:val="1"/>
      <w:numFmt w:val="upperLetter"/>
      <w:lvlText w:val="%8."/>
      <w:lvlJc w:val="left"/>
      <w:pPr>
        <w:tabs>
          <w:tab w:val="num" w:pos="5760"/>
        </w:tabs>
        <w:ind w:left="5760" w:hanging="360"/>
      </w:pPr>
    </w:lvl>
    <w:lvl w:ilvl="8" w:tplc="32AEA800" w:tentative="1">
      <w:start w:val="1"/>
      <w:numFmt w:val="upperLetter"/>
      <w:lvlText w:val="%9."/>
      <w:lvlJc w:val="left"/>
      <w:pPr>
        <w:tabs>
          <w:tab w:val="num" w:pos="6480"/>
        </w:tabs>
        <w:ind w:left="6480" w:hanging="360"/>
      </w:pPr>
    </w:lvl>
  </w:abstractNum>
  <w:abstractNum w:abstractNumId="15"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8897D3A"/>
    <w:multiLevelType w:val="hybridMultilevel"/>
    <w:tmpl w:val="A8DA67DA"/>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7754642">
    <w:abstractNumId w:val="7"/>
  </w:num>
  <w:num w:numId="2" w16cid:durableId="1112288598">
    <w:abstractNumId w:val="0"/>
  </w:num>
  <w:num w:numId="3" w16cid:durableId="1578437548">
    <w:abstractNumId w:val="12"/>
  </w:num>
  <w:num w:numId="4" w16cid:durableId="1696468453">
    <w:abstractNumId w:val="3"/>
  </w:num>
  <w:num w:numId="5" w16cid:durableId="95685334">
    <w:abstractNumId w:val="19"/>
  </w:num>
  <w:num w:numId="6" w16cid:durableId="1068960500">
    <w:abstractNumId w:val="16"/>
  </w:num>
  <w:num w:numId="7" w16cid:durableId="1298486937">
    <w:abstractNumId w:val="15"/>
  </w:num>
  <w:num w:numId="8" w16cid:durableId="299116789">
    <w:abstractNumId w:val="18"/>
  </w:num>
  <w:num w:numId="9" w16cid:durableId="1027371121">
    <w:abstractNumId w:val="13"/>
  </w:num>
  <w:num w:numId="10" w16cid:durableId="2059081940">
    <w:abstractNumId w:val="6"/>
  </w:num>
  <w:num w:numId="11" w16cid:durableId="794831442">
    <w:abstractNumId w:val="8"/>
  </w:num>
  <w:num w:numId="12" w16cid:durableId="2140419601">
    <w:abstractNumId w:val="10"/>
  </w:num>
  <w:num w:numId="13" w16cid:durableId="594561234">
    <w:abstractNumId w:val="4"/>
  </w:num>
  <w:num w:numId="14" w16cid:durableId="1384792216">
    <w:abstractNumId w:val="14"/>
  </w:num>
  <w:num w:numId="15" w16cid:durableId="1402755245">
    <w:abstractNumId w:val="1"/>
  </w:num>
  <w:num w:numId="16" w16cid:durableId="1888834975">
    <w:abstractNumId w:val="2"/>
  </w:num>
  <w:num w:numId="17" w16cid:durableId="989947271">
    <w:abstractNumId w:val="9"/>
  </w:num>
  <w:num w:numId="18" w16cid:durableId="138618224">
    <w:abstractNumId w:val="5"/>
  </w:num>
  <w:num w:numId="19" w16cid:durableId="1898398997">
    <w:abstractNumId w:val="11"/>
  </w:num>
  <w:num w:numId="20" w16cid:durableId="199067305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31CBD"/>
    <w:rsid w:val="000511FA"/>
    <w:rsid w:val="000653A0"/>
    <w:rsid w:val="0006727E"/>
    <w:rsid w:val="00075A53"/>
    <w:rsid w:val="00086F3A"/>
    <w:rsid w:val="00094308"/>
    <w:rsid w:val="0009471C"/>
    <w:rsid w:val="00097C3C"/>
    <w:rsid w:val="000A1E53"/>
    <w:rsid w:val="000A4DEC"/>
    <w:rsid w:val="000A6887"/>
    <w:rsid w:val="000C531D"/>
    <w:rsid w:val="000C75CE"/>
    <w:rsid w:val="000D3EC6"/>
    <w:rsid w:val="000D6B55"/>
    <w:rsid w:val="000E4269"/>
    <w:rsid w:val="000F1ED9"/>
    <w:rsid w:val="001034B0"/>
    <w:rsid w:val="00142B90"/>
    <w:rsid w:val="00173A6A"/>
    <w:rsid w:val="00186D06"/>
    <w:rsid w:val="001A4541"/>
    <w:rsid w:val="001A75A3"/>
    <w:rsid w:val="001B0BC7"/>
    <w:rsid w:val="001B0F34"/>
    <w:rsid w:val="001E0A48"/>
    <w:rsid w:val="002136FE"/>
    <w:rsid w:val="0021781B"/>
    <w:rsid w:val="00243AA6"/>
    <w:rsid w:val="0026325B"/>
    <w:rsid w:val="00276714"/>
    <w:rsid w:val="00293342"/>
    <w:rsid w:val="002A4E26"/>
    <w:rsid w:val="002A74AB"/>
    <w:rsid w:val="002B2F04"/>
    <w:rsid w:val="002C4E83"/>
    <w:rsid w:val="002C6473"/>
    <w:rsid w:val="002D2AF2"/>
    <w:rsid w:val="002D4339"/>
    <w:rsid w:val="002F5ABD"/>
    <w:rsid w:val="00306A07"/>
    <w:rsid w:val="003134AB"/>
    <w:rsid w:val="0032095F"/>
    <w:rsid w:val="00333046"/>
    <w:rsid w:val="0033349A"/>
    <w:rsid w:val="003401BA"/>
    <w:rsid w:val="003518DB"/>
    <w:rsid w:val="003539DF"/>
    <w:rsid w:val="00376D6C"/>
    <w:rsid w:val="003771F9"/>
    <w:rsid w:val="003A19A7"/>
    <w:rsid w:val="003D5EC9"/>
    <w:rsid w:val="003E064C"/>
    <w:rsid w:val="003E585C"/>
    <w:rsid w:val="004111D8"/>
    <w:rsid w:val="00414600"/>
    <w:rsid w:val="00415E72"/>
    <w:rsid w:val="00422C09"/>
    <w:rsid w:val="00433B5C"/>
    <w:rsid w:val="004436E4"/>
    <w:rsid w:val="00454949"/>
    <w:rsid w:val="00455400"/>
    <w:rsid w:val="004765D5"/>
    <w:rsid w:val="00484BEE"/>
    <w:rsid w:val="00486CE9"/>
    <w:rsid w:val="004A3E79"/>
    <w:rsid w:val="004D1E3C"/>
    <w:rsid w:val="004D2991"/>
    <w:rsid w:val="004E3EF8"/>
    <w:rsid w:val="004F195C"/>
    <w:rsid w:val="0050579B"/>
    <w:rsid w:val="005211DF"/>
    <w:rsid w:val="00530C0F"/>
    <w:rsid w:val="00545455"/>
    <w:rsid w:val="0055419F"/>
    <w:rsid w:val="00570596"/>
    <w:rsid w:val="005753A1"/>
    <w:rsid w:val="0059373D"/>
    <w:rsid w:val="00594C40"/>
    <w:rsid w:val="005A0866"/>
    <w:rsid w:val="005A7A72"/>
    <w:rsid w:val="005B2F11"/>
    <w:rsid w:val="005B7AE9"/>
    <w:rsid w:val="005C3C52"/>
    <w:rsid w:val="005E70AC"/>
    <w:rsid w:val="005E7D01"/>
    <w:rsid w:val="006221AE"/>
    <w:rsid w:val="006706E9"/>
    <w:rsid w:val="006749F0"/>
    <w:rsid w:val="00674AF3"/>
    <w:rsid w:val="006A1623"/>
    <w:rsid w:val="006A2BD3"/>
    <w:rsid w:val="006F57C1"/>
    <w:rsid w:val="00710820"/>
    <w:rsid w:val="0071169E"/>
    <w:rsid w:val="007416C9"/>
    <w:rsid w:val="0078666F"/>
    <w:rsid w:val="007D20CC"/>
    <w:rsid w:val="007E0212"/>
    <w:rsid w:val="0080128D"/>
    <w:rsid w:val="0083098F"/>
    <w:rsid w:val="00831C71"/>
    <w:rsid w:val="0083675F"/>
    <w:rsid w:val="008C398B"/>
    <w:rsid w:val="008D269C"/>
    <w:rsid w:val="008D3E8C"/>
    <w:rsid w:val="008F1ABC"/>
    <w:rsid w:val="008F74CB"/>
    <w:rsid w:val="0090421F"/>
    <w:rsid w:val="00907B47"/>
    <w:rsid w:val="0094728F"/>
    <w:rsid w:val="009733F1"/>
    <w:rsid w:val="00981A61"/>
    <w:rsid w:val="00984B3C"/>
    <w:rsid w:val="009948C7"/>
    <w:rsid w:val="009E0CAF"/>
    <w:rsid w:val="009E7DC2"/>
    <w:rsid w:val="009F6219"/>
    <w:rsid w:val="00A14C00"/>
    <w:rsid w:val="00A355F1"/>
    <w:rsid w:val="00A45E0C"/>
    <w:rsid w:val="00A63122"/>
    <w:rsid w:val="00A75377"/>
    <w:rsid w:val="00A80B87"/>
    <w:rsid w:val="00AB4A8A"/>
    <w:rsid w:val="00AC2913"/>
    <w:rsid w:val="00AC59D2"/>
    <w:rsid w:val="00B06E9E"/>
    <w:rsid w:val="00B10F0B"/>
    <w:rsid w:val="00B11B96"/>
    <w:rsid w:val="00B46A04"/>
    <w:rsid w:val="00B753C0"/>
    <w:rsid w:val="00BC2474"/>
    <w:rsid w:val="00C533D5"/>
    <w:rsid w:val="00C61DED"/>
    <w:rsid w:val="00C62E0E"/>
    <w:rsid w:val="00C67336"/>
    <w:rsid w:val="00C72A98"/>
    <w:rsid w:val="00C7761B"/>
    <w:rsid w:val="00C95406"/>
    <w:rsid w:val="00C96BFB"/>
    <w:rsid w:val="00CB7087"/>
    <w:rsid w:val="00CD0BF0"/>
    <w:rsid w:val="00CF0F13"/>
    <w:rsid w:val="00D1628F"/>
    <w:rsid w:val="00D40613"/>
    <w:rsid w:val="00D415FA"/>
    <w:rsid w:val="00D502FE"/>
    <w:rsid w:val="00D62543"/>
    <w:rsid w:val="00D7002D"/>
    <w:rsid w:val="00D804F2"/>
    <w:rsid w:val="00D863EE"/>
    <w:rsid w:val="00D934F4"/>
    <w:rsid w:val="00DB2C62"/>
    <w:rsid w:val="00DC09BD"/>
    <w:rsid w:val="00DD0129"/>
    <w:rsid w:val="00E02DCE"/>
    <w:rsid w:val="00E05FC6"/>
    <w:rsid w:val="00E06416"/>
    <w:rsid w:val="00E2624F"/>
    <w:rsid w:val="00E33224"/>
    <w:rsid w:val="00E608BC"/>
    <w:rsid w:val="00E63896"/>
    <w:rsid w:val="00E744B2"/>
    <w:rsid w:val="00E953BA"/>
    <w:rsid w:val="00EA2A97"/>
    <w:rsid w:val="00EA2D3A"/>
    <w:rsid w:val="00ED2842"/>
    <w:rsid w:val="00ED4498"/>
    <w:rsid w:val="00EE4D44"/>
    <w:rsid w:val="00EE610F"/>
    <w:rsid w:val="00EE7567"/>
    <w:rsid w:val="00EF20BA"/>
    <w:rsid w:val="00EF30A6"/>
    <w:rsid w:val="00F04B6A"/>
    <w:rsid w:val="00F243D4"/>
    <w:rsid w:val="00F27AC5"/>
    <w:rsid w:val="00F3596E"/>
    <w:rsid w:val="00F55F2B"/>
    <w:rsid w:val="00F70303"/>
    <w:rsid w:val="00F729EB"/>
    <w:rsid w:val="00F91156"/>
    <w:rsid w:val="00F96D3D"/>
    <w:rsid w:val="00FA1DE9"/>
    <w:rsid w:val="00FA57C2"/>
    <w:rsid w:val="00FA767E"/>
    <w:rsid w:val="00FB7B57"/>
    <w:rsid w:val="00FE0C6F"/>
    <w:rsid w:val="00FE335F"/>
    <w:rsid w:val="072CF055"/>
    <w:rsid w:val="14DA4508"/>
    <w:rsid w:val="15587EA7"/>
    <w:rsid w:val="1797B1DE"/>
    <w:rsid w:val="1D3EE4EE"/>
    <w:rsid w:val="20F731BE"/>
    <w:rsid w:val="23E59445"/>
    <w:rsid w:val="25D674BC"/>
    <w:rsid w:val="2E1FA5BB"/>
    <w:rsid w:val="365E0A64"/>
    <w:rsid w:val="446C24DD"/>
    <w:rsid w:val="452D8E0A"/>
    <w:rsid w:val="4E1A5407"/>
    <w:rsid w:val="53B22B80"/>
    <w:rsid w:val="5DFFB20F"/>
    <w:rsid w:val="7ADF28DF"/>
    <w:rsid w:val="7E729C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1"/>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8"/>
      </w:numPr>
      <w:tabs>
        <w:tab w:val="clear" w:pos="450"/>
        <w:tab w:val="left" w:pos="810"/>
      </w:tabs>
      <w:contextualSpacing/>
    </w:pPr>
  </w:style>
  <w:style w:type="paragraph" w:customStyle="1" w:styleId="SubBulletListParagraph">
    <w:name w:val="Sub Bullet List Paragraph"/>
    <w:basedOn w:val="ListParagraph"/>
    <w:rsid w:val="003A19A7"/>
    <w:pPr>
      <w:numPr>
        <w:numId w:val="10"/>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4"/>
      </w:numPr>
    </w:pPr>
  </w:style>
  <w:style w:type="numbering" w:customStyle="1" w:styleId="CurrentList2">
    <w:name w:val="Current List2"/>
    <w:uiPriority w:val="99"/>
    <w:rsid w:val="00FA767E"/>
    <w:pPr>
      <w:numPr>
        <w:numId w:val="5"/>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6"/>
      </w:numPr>
    </w:pPr>
  </w:style>
  <w:style w:type="numbering" w:customStyle="1" w:styleId="CurrentList4">
    <w:name w:val="Current List4"/>
    <w:uiPriority w:val="99"/>
    <w:rsid w:val="003539DF"/>
    <w:pPr>
      <w:numPr>
        <w:numId w:val="7"/>
      </w:numPr>
    </w:pPr>
  </w:style>
  <w:style w:type="numbering" w:customStyle="1" w:styleId="CurrentList5">
    <w:name w:val="Current List5"/>
    <w:uiPriority w:val="99"/>
    <w:rsid w:val="003539DF"/>
    <w:pPr>
      <w:numPr>
        <w:numId w:val="9"/>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CD0BF0"/>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3.xml><?xml version="1.0" encoding="utf-8"?>
<ds:datastoreItem xmlns:ds="http://schemas.openxmlformats.org/officeDocument/2006/customXml" ds:itemID="{B1FCDF91-B527-4479-A489-E247A58047D4}"/>
</file>

<file path=customXml/itemProps4.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583</Words>
  <Characters>3329</Characters>
  <Application>Microsoft Office Word</Application>
  <DocSecurity>0</DocSecurity>
  <Lines>27</Lines>
  <Paragraphs>7</Paragraphs>
  <ScaleCrop>false</ScaleCrop>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20</cp:revision>
  <dcterms:created xsi:type="dcterms:W3CDTF">2024-08-15T10:00:00Z</dcterms:created>
  <dcterms:modified xsi:type="dcterms:W3CDTF">2026-02-05T15:33:00Z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5bd0fcba-a559-4310-b34c-be099ec8b3f7</vt:lpwstr>
  </property>
</Properties>
</file>